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1D92" w14:textId="77777777" w:rsidR="00831CC7" w:rsidRDefault="00831CC7" w:rsidP="00831CC7">
      <w:pPr>
        <w:pStyle w:val="Heading1"/>
        <w:jc w:val="center"/>
        <w:rPr>
          <w:b/>
          <w:bCs/>
          <w:color w:val="auto"/>
          <w:sz w:val="48"/>
          <w:szCs w:val="48"/>
        </w:rPr>
      </w:pPr>
      <w:r w:rsidRPr="00831CC7">
        <w:rPr>
          <w:b/>
          <w:bCs/>
          <w:color w:val="auto"/>
          <w:sz w:val="48"/>
          <w:szCs w:val="48"/>
        </w:rPr>
        <w:t xml:space="preserve">SRI SATHYA SAI SEVA ORGANISATIONS (INDIA) </w:t>
      </w:r>
    </w:p>
    <w:p w14:paraId="6BD3414A" w14:textId="0157E09F" w:rsidR="00C7237E" w:rsidRPr="00677D87" w:rsidRDefault="00831CC7" w:rsidP="00677D87">
      <w:pPr>
        <w:pStyle w:val="Heading2"/>
        <w:jc w:val="center"/>
        <w:rPr>
          <w:b/>
          <w:bCs/>
          <w:color w:val="auto"/>
          <w:sz w:val="40"/>
          <w:szCs w:val="40"/>
        </w:rPr>
      </w:pPr>
      <w:r w:rsidRPr="00677D87">
        <w:rPr>
          <w:b/>
          <w:bCs/>
          <w:color w:val="auto"/>
          <w:sz w:val="40"/>
          <w:szCs w:val="40"/>
        </w:rPr>
        <w:t>SOUTH ZONE</w:t>
      </w:r>
    </w:p>
    <w:p w14:paraId="5600419C" w14:textId="77777777" w:rsidR="004131DF" w:rsidRDefault="004131DF"/>
    <w:p w14:paraId="3D5DA00D" w14:textId="4BD1F015" w:rsidR="004131DF" w:rsidRDefault="004131DF" w:rsidP="004131DF">
      <w:pPr>
        <w:pStyle w:val="Heading3"/>
        <w:jc w:val="center"/>
        <w:rPr>
          <w:b/>
          <w:bCs/>
          <w:color w:val="auto"/>
          <w:sz w:val="32"/>
          <w:szCs w:val="32"/>
        </w:rPr>
      </w:pPr>
      <w:r w:rsidRPr="004131DF">
        <w:rPr>
          <w:b/>
          <w:bCs/>
          <w:color w:val="auto"/>
          <w:sz w:val="32"/>
          <w:szCs w:val="32"/>
        </w:rPr>
        <w:t>GUIDELINES FOR THE CONDUCT OF</w:t>
      </w:r>
    </w:p>
    <w:p w14:paraId="255226B4" w14:textId="376F214F" w:rsidR="00831CC7" w:rsidRPr="004131DF" w:rsidRDefault="004131DF" w:rsidP="004131DF">
      <w:pPr>
        <w:pStyle w:val="Heading3"/>
        <w:jc w:val="center"/>
        <w:rPr>
          <w:b/>
          <w:bCs/>
          <w:color w:val="auto"/>
          <w:sz w:val="32"/>
          <w:szCs w:val="32"/>
        </w:rPr>
      </w:pPr>
      <w:r w:rsidRPr="004131DF">
        <w:rPr>
          <w:b/>
          <w:bCs/>
          <w:color w:val="auto"/>
          <w:sz w:val="32"/>
          <w:szCs w:val="32"/>
        </w:rPr>
        <w:t xml:space="preserve">ONLINE SAMITHI CONVENORS MONTHLY </w:t>
      </w:r>
      <w:r>
        <w:rPr>
          <w:b/>
          <w:bCs/>
          <w:color w:val="auto"/>
          <w:sz w:val="32"/>
          <w:szCs w:val="32"/>
        </w:rPr>
        <w:t>STUDY CIRCLE</w:t>
      </w:r>
    </w:p>
    <w:p w14:paraId="3F824EB3" w14:textId="77777777" w:rsidR="00677D87" w:rsidRDefault="00677D87" w:rsidP="00677D87">
      <w:pPr>
        <w:jc w:val="both"/>
      </w:pPr>
    </w:p>
    <w:p w14:paraId="2BF4EE12" w14:textId="1CF6B4C9" w:rsidR="00831CC7" w:rsidRDefault="00831CC7" w:rsidP="00677D87">
      <w:pPr>
        <w:jc w:val="both"/>
      </w:pPr>
      <w:r>
        <w:t>Sairam.</w:t>
      </w:r>
    </w:p>
    <w:p w14:paraId="3B8D5B45" w14:textId="77777777" w:rsidR="009266AD" w:rsidRDefault="009266AD" w:rsidP="00677D87">
      <w:pPr>
        <w:jc w:val="both"/>
      </w:pPr>
    </w:p>
    <w:p w14:paraId="0836CAC1" w14:textId="69BE108A" w:rsidR="00677D87" w:rsidRDefault="00831CC7" w:rsidP="00677D87">
      <w:pPr>
        <w:jc w:val="both"/>
      </w:pPr>
      <w:r>
        <w:t xml:space="preserve">With abundant grace of our Swami, we have the opportunity to mull over His Divine words periodically. As leaders of Samithi it becomes imperative on our behalf to </w:t>
      </w:r>
      <w:r w:rsidR="00677D87">
        <w:t>not only be regular in studying his teachings but also endeavour to internalise through constant thought and practice. To enable this process, we would have periodical study circle organised for Samithi Convenors.</w:t>
      </w:r>
    </w:p>
    <w:p w14:paraId="3C32AF07" w14:textId="53C93644" w:rsidR="00677D87" w:rsidRDefault="00677D87" w:rsidP="00677D87">
      <w:pPr>
        <w:pStyle w:val="ListParagraph"/>
        <w:numPr>
          <w:ilvl w:val="0"/>
          <w:numId w:val="1"/>
        </w:numPr>
        <w:jc w:val="both"/>
      </w:pPr>
      <w:r>
        <w:t xml:space="preserve">The </w:t>
      </w:r>
      <w:r w:rsidR="004131DF">
        <w:t>convenors</w:t>
      </w:r>
      <w:r>
        <w:t xml:space="preserve"> </w:t>
      </w:r>
      <w:r w:rsidR="004131DF">
        <w:t>meet would be conducted once a month online.</w:t>
      </w:r>
    </w:p>
    <w:p w14:paraId="6933A338" w14:textId="62067872" w:rsidR="003D4A40" w:rsidRDefault="003D4A40" w:rsidP="00677D87">
      <w:pPr>
        <w:pStyle w:val="ListParagraph"/>
        <w:numPr>
          <w:ilvl w:val="0"/>
          <w:numId w:val="1"/>
        </w:numPr>
        <w:jc w:val="both"/>
      </w:pPr>
      <w:r>
        <w:t>The participants expected in the Study Circle are the following:</w:t>
      </w:r>
    </w:p>
    <w:p w14:paraId="2D47A9F2" w14:textId="68D33146" w:rsidR="003D4A40" w:rsidRDefault="003D4A40" w:rsidP="003D4A40">
      <w:pPr>
        <w:pStyle w:val="ListParagraph"/>
        <w:numPr>
          <w:ilvl w:val="1"/>
          <w:numId w:val="1"/>
        </w:numPr>
        <w:jc w:val="both"/>
      </w:pPr>
      <w:r>
        <w:t>State Office Bearers</w:t>
      </w:r>
    </w:p>
    <w:p w14:paraId="7F368EB0" w14:textId="41AF53A3" w:rsidR="003D4A40" w:rsidRDefault="003D4A40" w:rsidP="003D4A40">
      <w:pPr>
        <w:pStyle w:val="ListParagraph"/>
        <w:numPr>
          <w:ilvl w:val="1"/>
          <w:numId w:val="1"/>
        </w:numPr>
        <w:jc w:val="both"/>
      </w:pPr>
      <w:r>
        <w:t>District Office Bearers</w:t>
      </w:r>
    </w:p>
    <w:p w14:paraId="7E285A1F" w14:textId="79772BBE" w:rsidR="003D4A40" w:rsidRDefault="003D4A40" w:rsidP="003D4A40">
      <w:pPr>
        <w:pStyle w:val="ListParagraph"/>
        <w:numPr>
          <w:ilvl w:val="1"/>
          <w:numId w:val="1"/>
        </w:numPr>
        <w:jc w:val="both"/>
      </w:pPr>
      <w:r>
        <w:t>Samithi Office Bearers</w:t>
      </w:r>
    </w:p>
    <w:p w14:paraId="6BD6197F" w14:textId="737D409C" w:rsidR="003D4A40" w:rsidRDefault="003D4A40" w:rsidP="003D4A40">
      <w:pPr>
        <w:pStyle w:val="ListParagraph"/>
        <w:numPr>
          <w:ilvl w:val="1"/>
          <w:numId w:val="1"/>
        </w:numPr>
        <w:jc w:val="both"/>
      </w:pPr>
      <w:r>
        <w:t>Any other interested persons</w:t>
      </w:r>
    </w:p>
    <w:p w14:paraId="7512E01D" w14:textId="13325565" w:rsidR="00F93E93" w:rsidRDefault="00F93E93" w:rsidP="00F93E93">
      <w:pPr>
        <w:pStyle w:val="ListParagraph"/>
        <w:numPr>
          <w:ilvl w:val="0"/>
          <w:numId w:val="1"/>
        </w:numPr>
        <w:jc w:val="both"/>
      </w:pPr>
      <w:r>
        <w:t xml:space="preserve">The Study Circle would be done in clusters, meaning, we can club togethers 30-50 </w:t>
      </w:r>
      <w:r w:rsidR="003D4A40">
        <w:t>participants</w:t>
      </w:r>
      <w:r>
        <w:t xml:space="preserve"> for one session. Simultaneous sessions of such cluster meets would happen.</w:t>
      </w:r>
    </w:p>
    <w:p w14:paraId="2C82B5A8" w14:textId="77777777" w:rsidR="00F93E93" w:rsidRDefault="004131DF" w:rsidP="00677D87">
      <w:pPr>
        <w:pStyle w:val="ListParagraph"/>
        <w:numPr>
          <w:ilvl w:val="0"/>
          <w:numId w:val="1"/>
        </w:numPr>
        <w:jc w:val="both"/>
      </w:pPr>
      <w:r>
        <w:t xml:space="preserve">The Subject on which such study circle would be held would be </w:t>
      </w:r>
      <w:r w:rsidR="00B021F5">
        <w:t xml:space="preserve">common across the South Zone and would be initially be provided by South Zone President. Later, we can form a team which provide assistance on this matter. </w:t>
      </w:r>
    </w:p>
    <w:p w14:paraId="025B242F" w14:textId="2D7FC16E" w:rsidR="004131DF" w:rsidRDefault="00B021F5" w:rsidP="00677D87">
      <w:pPr>
        <w:pStyle w:val="ListParagraph"/>
        <w:numPr>
          <w:ilvl w:val="0"/>
          <w:numId w:val="1"/>
        </w:numPr>
        <w:jc w:val="both"/>
      </w:pPr>
      <w:r>
        <w:t>The subject of study circle would be discourses of Bhagawan delivered to office bearers during various occasions like World Conferences, etc.</w:t>
      </w:r>
    </w:p>
    <w:p w14:paraId="192C52CF" w14:textId="14BD2827" w:rsidR="00F93E93" w:rsidRDefault="00F93E93" w:rsidP="00677D87">
      <w:pPr>
        <w:pStyle w:val="ListParagraph"/>
        <w:numPr>
          <w:ilvl w:val="0"/>
          <w:numId w:val="1"/>
        </w:numPr>
        <w:jc w:val="both"/>
      </w:pPr>
      <w:r>
        <w:t>The discourses that would be taken up will be circulated to all convenors one week in advance and they will be instructed to study the discourse in detail.</w:t>
      </w:r>
    </w:p>
    <w:p w14:paraId="37BA1BBD" w14:textId="36E7BB69" w:rsidR="00F93E93" w:rsidRDefault="00F93E93" w:rsidP="00677D87">
      <w:pPr>
        <w:pStyle w:val="ListParagraph"/>
        <w:numPr>
          <w:ilvl w:val="0"/>
          <w:numId w:val="1"/>
        </w:numPr>
        <w:jc w:val="both"/>
      </w:pPr>
      <w:r>
        <w:t>The Study Circle would commence with three Aums.</w:t>
      </w:r>
    </w:p>
    <w:p w14:paraId="730D6CEE" w14:textId="533ADE87" w:rsidR="00F93E93" w:rsidRDefault="00F93E93" w:rsidP="00677D87">
      <w:pPr>
        <w:pStyle w:val="ListParagraph"/>
        <w:numPr>
          <w:ilvl w:val="0"/>
          <w:numId w:val="1"/>
        </w:numPr>
        <w:jc w:val="both"/>
      </w:pPr>
      <w:r>
        <w:t>The Study Circle would have a moderator, which will be decided upon by the State President. Such moderator would commence the proceedings by providing introductory remarks on the discourse for not more than 5 minutes.</w:t>
      </w:r>
    </w:p>
    <w:p w14:paraId="1477B26B" w14:textId="00835366" w:rsidR="00F93E93" w:rsidRDefault="00F93E93" w:rsidP="00677D87">
      <w:pPr>
        <w:pStyle w:val="ListParagraph"/>
        <w:numPr>
          <w:ilvl w:val="0"/>
          <w:numId w:val="1"/>
        </w:numPr>
        <w:jc w:val="both"/>
      </w:pPr>
      <w:r>
        <w:t>The Study Circle would proceed whereby interested convenors would present their views and personal experiences on the subject matter of the discourse taken up. This should be completed by about 30 minutes.</w:t>
      </w:r>
    </w:p>
    <w:p w14:paraId="6E7E99F7" w14:textId="0397DC1D" w:rsidR="00F93E93" w:rsidRDefault="00F93E93" w:rsidP="00677D87">
      <w:pPr>
        <w:pStyle w:val="ListParagraph"/>
        <w:numPr>
          <w:ilvl w:val="0"/>
          <w:numId w:val="1"/>
        </w:numPr>
        <w:jc w:val="both"/>
      </w:pPr>
      <w:r>
        <w:t xml:space="preserve">Then the Study Circle would take up Questions </w:t>
      </w:r>
      <w:r w:rsidR="003D4A40">
        <w:t xml:space="preserve">by convenors </w:t>
      </w:r>
      <w:r>
        <w:t xml:space="preserve">on aspects of the </w:t>
      </w:r>
      <w:proofErr w:type="spellStart"/>
      <w:r>
        <w:t>Bhagawan’s</w:t>
      </w:r>
      <w:proofErr w:type="spellEnd"/>
      <w:r>
        <w:t xml:space="preserve"> instructions provided in the discourse</w:t>
      </w:r>
      <w:r w:rsidR="003D4A40">
        <w:t>. A discuss would follow to clarify and answer the questions. If there are unanswered questions or highly debatable points that needs clarifications, such questions can be sent to State President through District President for proper clarification. This section would not be more than 20 minutes.</w:t>
      </w:r>
    </w:p>
    <w:p w14:paraId="3A986EE5" w14:textId="3266AEE4" w:rsidR="003D4A40" w:rsidRDefault="003D4A40" w:rsidP="00677D87">
      <w:pPr>
        <w:pStyle w:val="ListParagraph"/>
        <w:numPr>
          <w:ilvl w:val="0"/>
          <w:numId w:val="1"/>
        </w:numPr>
        <w:jc w:val="both"/>
      </w:pPr>
      <w:r>
        <w:t xml:space="preserve">The moderator would again provide summary of the discussions and final remarks for not more than 5 </w:t>
      </w:r>
      <w:proofErr w:type="spellStart"/>
      <w:r>
        <w:t>mninutes</w:t>
      </w:r>
      <w:proofErr w:type="spellEnd"/>
      <w:r>
        <w:t>.</w:t>
      </w:r>
    </w:p>
    <w:p w14:paraId="28504024" w14:textId="6DD10727" w:rsidR="003D4A40" w:rsidRDefault="003D4A40" w:rsidP="00677D87">
      <w:pPr>
        <w:pStyle w:val="ListParagraph"/>
        <w:numPr>
          <w:ilvl w:val="0"/>
          <w:numId w:val="1"/>
        </w:numPr>
        <w:jc w:val="both"/>
      </w:pPr>
      <w:r>
        <w:t>The Study Circle would conclude with Shanthi Mantra.</w:t>
      </w:r>
    </w:p>
    <w:p w14:paraId="070C6519" w14:textId="65BA243B" w:rsidR="009266AD" w:rsidRDefault="009266AD" w:rsidP="00677D87">
      <w:pPr>
        <w:pStyle w:val="ListParagraph"/>
        <w:numPr>
          <w:ilvl w:val="0"/>
          <w:numId w:val="1"/>
        </w:numPr>
        <w:jc w:val="both"/>
      </w:pPr>
      <w:r>
        <w:t>A brief note on the Study Circle session should be sent to State President through the District President by the following day.</w:t>
      </w:r>
    </w:p>
    <w:p w14:paraId="310CDB4E" w14:textId="521D8D25" w:rsidR="009266AD" w:rsidRDefault="009266AD" w:rsidP="009266AD">
      <w:pPr>
        <w:jc w:val="both"/>
      </w:pPr>
    </w:p>
    <w:p w14:paraId="52BC97D6" w14:textId="6C35DF22" w:rsidR="009266AD" w:rsidRDefault="009266AD" w:rsidP="009266AD">
      <w:pPr>
        <w:jc w:val="both"/>
      </w:pPr>
      <w:r>
        <w:t>Sairam.</w:t>
      </w:r>
    </w:p>
    <w:p w14:paraId="139F1A6F" w14:textId="7CBEB3CB" w:rsidR="00B021F5" w:rsidRDefault="00B021F5" w:rsidP="00F93E93">
      <w:pPr>
        <w:pStyle w:val="ListParagraph"/>
        <w:jc w:val="both"/>
      </w:pPr>
    </w:p>
    <w:sectPr w:rsidR="00B021F5" w:rsidSect="006907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E8D"/>
    <w:multiLevelType w:val="hybridMultilevel"/>
    <w:tmpl w:val="5CF809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DD"/>
    <w:rsid w:val="003D4A40"/>
    <w:rsid w:val="004131DF"/>
    <w:rsid w:val="00677D87"/>
    <w:rsid w:val="00690723"/>
    <w:rsid w:val="00831CC7"/>
    <w:rsid w:val="009266AD"/>
    <w:rsid w:val="00B021F5"/>
    <w:rsid w:val="00C7237E"/>
    <w:rsid w:val="00D766DD"/>
    <w:rsid w:val="00F93E9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C412"/>
  <w15:chartTrackingRefBased/>
  <w15:docId w15:val="{FD34C015-5A7E-4EE4-9B3F-8F547E8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31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7D87"/>
    <w:pPr>
      <w:ind w:left="720"/>
      <w:contextualSpacing/>
    </w:pPr>
  </w:style>
  <w:style w:type="character" w:customStyle="1" w:styleId="Heading2Char">
    <w:name w:val="Heading 2 Char"/>
    <w:basedOn w:val="DefaultParagraphFont"/>
    <w:link w:val="Heading2"/>
    <w:uiPriority w:val="9"/>
    <w:rsid w:val="00677D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31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Krishnan</dc:creator>
  <cp:keywords/>
  <dc:description/>
  <cp:lastModifiedBy>Vijaya Krishnan</cp:lastModifiedBy>
  <cp:revision>3</cp:revision>
  <dcterms:created xsi:type="dcterms:W3CDTF">2022-07-04T11:12:00Z</dcterms:created>
  <dcterms:modified xsi:type="dcterms:W3CDTF">2022-07-04T11:40:00Z</dcterms:modified>
</cp:coreProperties>
</file>